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87" w:rsidRDefault="00185FF6">
      <w:pPr>
        <w:pStyle w:val="Ttulo"/>
        <w:jc w:val="center"/>
      </w:pPr>
      <w:bookmarkStart w:id="0" w:name="_GoBack"/>
      <w:bookmarkEnd w:id="0"/>
      <w:r>
        <w:t>Relatório de extensão</w:t>
      </w:r>
    </w:p>
    <w:p w:rsidR="000C7187" w:rsidRDefault="00185FF6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0C7187" w:rsidTr="000C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0C7187" w:rsidRDefault="00185FF6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0C7187" w:rsidRDefault="00185FF6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0C7187" w:rsidTr="000C7187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13 de Abril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FESTA DA FAMÍLIA SESC</w:t>
            </w:r>
          </w:p>
        </w:tc>
      </w:tr>
      <w:tr w:rsidR="000C7187" w:rsidTr="000C7187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</w:tr>
      <w:tr w:rsidR="000C7187" w:rsidTr="000C7187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rPr>
                <w:color w:val="2E75B5"/>
              </w:rPr>
              <w:t>PÚBLICO</w:t>
            </w:r>
          </w:p>
        </w:tc>
      </w:tr>
      <w:tr w:rsidR="000C7187" w:rsidTr="000C7187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9:00 às 12:00h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SESC DE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58 PAIS, PARENTES E ESTUDANTES DO SESC</w:t>
            </w:r>
          </w:p>
        </w:tc>
      </w:tr>
    </w:tbl>
    <w:p w:rsidR="000C7187" w:rsidRDefault="00185FF6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0C7187" w:rsidRDefault="00185FF6">
      <w:pPr>
        <w:jc w:val="both"/>
      </w:pPr>
      <w:r>
        <w:t>O curso de Farmácia, juntamente com o programa de extensão Plante Saúde e do projeto de extensão Reduzir e Reciclar, realizaram atividades demonstrando algumas das áreas de atuação do farmacêutico. O grupo de extensão Plante Saúde expôs as etapas envolvida</w:t>
      </w:r>
      <w:r>
        <w:t>s desde a matéria prima vegetal até a obtenção de um fitoterápico, enquanto o projeto de extensão Reduzir e Reciclar ficou responsável em mostrar como o óleo vegetal pode ser reutilizado para a produção de sabão (evitando assim poluição) e ressaltando os p</w:t>
      </w:r>
      <w:r>
        <w:t>ontos de coleta do mesmo, denominados Ecopontos. Além disso, foram realizadas atividades como controle de qualidade vegetal através de análise microscópica, observação de lâminas de sangue destacando a área de hematologia, amostras de drogas de abuso repre</w:t>
      </w:r>
      <w:r>
        <w:t xml:space="preserve">sentando a área de toxicologia forense, dentre outras áreas mostradas em que o farmacêutico pode atuar. </w:t>
      </w:r>
    </w:p>
    <w:p w:rsidR="000C7187" w:rsidRDefault="00185FF6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0C7187" w:rsidTr="000C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0C7187" w:rsidRDefault="00185FF6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Funcionários</w:t>
            </w:r>
          </w:p>
        </w:tc>
      </w:tr>
      <w:tr w:rsidR="000C7187" w:rsidTr="000C7187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Fátima de Campos Buzzi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0C7187" w:rsidRDefault="00185FF6">
            <w:pPr>
              <w:rPr>
                <w:color w:val="434343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434343"/>
                <w:sz w:val="22"/>
                <w:szCs w:val="22"/>
              </w:rPr>
              <w:t>Eduardo Steffens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Renê Artur Ferreira</w:t>
            </w:r>
          </w:p>
        </w:tc>
      </w:tr>
      <w:tr w:rsidR="000C7187" w:rsidTr="000C7187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185FF6">
            <w:r>
              <w:t>Angélica Garcia Couto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0C7187" w:rsidRDefault="00185FF6">
            <w:pPr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Fernanda Fernandes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</w:tr>
      <w:tr w:rsidR="000C7187" w:rsidTr="000C7187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0C7187" w:rsidRDefault="00185FF6">
            <w:pPr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Kauana Costa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</w:tr>
      <w:tr w:rsidR="000C7187" w:rsidTr="000C7187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0C7187" w:rsidRDefault="00185FF6">
            <w:pPr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Natalie da Silva 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</w:tr>
      <w:tr w:rsidR="000C7187" w:rsidTr="000C7187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0C7187" w:rsidRDefault="00185FF6">
            <w:pPr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Thamara Weirauch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</w:tr>
      <w:tr w:rsidR="000C7187" w:rsidTr="000C7187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0C7187" w:rsidRDefault="00185FF6">
            <w:pPr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Laura Cristina Eccel Cardoso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C7187" w:rsidRDefault="000C7187"/>
        </w:tc>
      </w:tr>
    </w:tbl>
    <w:p w:rsidR="000C7187" w:rsidRDefault="00185FF6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0C7187" w:rsidRDefault="000C7187"/>
    <w:p w:rsidR="000C7187" w:rsidRDefault="00185FF6">
      <w:r>
        <w:rPr>
          <w:noProof/>
        </w:rPr>
        <w:lastRenderedPageBreak/>
        <w:drawing>
          <wp:inline distT="114300" distB="114300" distL="114300" distR="114300">
            <wp:extent cx="5402580" cy="53975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5402580" cy="539750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5402580" cy="539750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5402580" cy="5397500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5402580" cy="53975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C718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7"/>
    <w:rsid w:val="000C7187"/>
    <w:rsid w:val="001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1E935-DDF8-49D0-B2F7-962D0D2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CjCRTjQOt/LnYZi/fi5SHUTgQ==">AMUW2mXQP+3CddQYGppMM39cLhyRNXNQiqmNU6Eg1Of69BkrQf29bs1wr6WfSCSYm94NVO2XqJimrcQIGnzeeB/Fgt69HI/qLVN67jAH14gEcTk+ss9W+Xvt89CwrUtF7BflYs8zVJKB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Q2MPMETMKQAM-2600-193</_dlc_DocId>
    <_dlc_DocIdUrl xmlns="74605401-ef82-4e58-8e01-df55332c0536">
      <Url>https://adminnovoportal.univali.br/graduacao/farmacia-itajai/extensao/_layouts/15/DocIdRedir.aspx?ID=Q2MPMETMKQAM-2600-193</Url>
      <Description>Q2MPMETMKQAM-2600-193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27D908-E221-45B2-A50A-BBF4412FF55A}"/>
</file>

<file path=customXml/itemProps3.xml><?xml version="1.0" encoding="utf-8"?>
<ds:datastoreItem xmlns:ds="http://schemas.openxmlformats.org/officeDocument/2006/customXml" ds:itemID="{0CE9AD62-5D45-4ACA-8CF9-7FF1C1ACFA2D}"/>
</file>

<file path=customXml/itemProps4.xml><?xml version="1.0" encoding="utf-8"?>
<ds:datastoreItem xmlns:ds="http://schemas.openxmlformats.org/officeDocument/2006/customXml" ds:itemID="{DB8956B6-FA42-4FAB-9B8B-44C640E7C50E}"/>
</file>

<file path=customXml/itemProps5.xml><?xml version="1.0" encoding="utf-8"?>
<ds:datastoreItem xmlns:ds="http://schemas.openxmlformats.org/officeDocument/2006/customXml" ds:itemID="{E037C46D-2A3C-4ECD-A0BD-A6636A943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13.04 - FESTA DA FAMÍLIA SESC - Relat de ext</dc:title>
  <dc:creator>Marcel Petreanu</dc:creator>
  <cp:lastModifiedBy>Cinthia Lira Sant Ana Gall</cp:lastModifiedBy>
  <cp:revision>2</cp:revision>
  <dcterms:created xsi:type="dcterms:W3CDTF">2020-05-15T02:18:00Z</dcterms:created>
  <dcterms:modified xsi:type="dcterms:W3CDTF">2020-05-15T02:18:00Z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e96e14cd-f4c9-4ca3-913f-5965cc2d64f8</vt:lpwstr>
  </property>
</Properties>
</file>